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E13B" w14:textId="77777777" w:rsidR="00C87B56" w:rsidRDefault="00C87B56" w:rsidP="00D047C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CA"/>
        </w:rPr>
      </w:pPr>
    </w:p>
    <w:p w14:paraId="6EF4B6C4" w14:textId="77777777" w:rsidR="000A4630" w:rsidRDefault="000A4630" w:rsidP="00D047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CA"/>
        </w:rPr>
      </w:pPr>
    </w:p>
    <w:p w14:paraId="2D0D8875" w14:textId="0CCA2748" w:rsidR="00886472" w:rsidRDefault="00886472" w:rsidP="008864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CA"/>
        </w:rPr>
      </w:pPr>
      <w:r>
        <w:rPr>
          <w:rFonts w:ascii="Arial" w:eastAsia="Times New Roman" w:hAnsi="Arial" w:cs="Arial"/>
          <w:b/>
          <w:sz w:val="24"/>
          <w:szCs w:val="20"/>
          <w:lang w:eastAsia="en-CA"/>
        </w:rPr>
        <w:t>Community Disability Services</w:t>
      </w:r>
      <w:r w:rsidRPr="00886472">
        <w:rPr>
          <w:rFonts w:ascii="Arial" w:eastAsia="Times New Roman" w:hAnsi="Arial" w:cs="Arial"/>
          <w:b/>
          <w:sz w:val="24"/>
          <w:szCs w:val="20"/>
          <w:lang w:eastAsia="en-CA"/>
        </w:rPr>
        <w:t xml:space="preserve"> </w:t>
      </w:r>
      <w:r w:rsidRPr="005E3BF4">
        <w:rPr>
          <w:rFonts w:ascii="Arial" w:eastAsia="Times New Roman" w:hAnsi="Arial" w:cs="Arial"/>
          <w:b/>
          <w:sz w:val="24"/>
          <w:szCs w:val="20"/>
          <w:lang w:eastAsia="en-CA"/>
        </w:rPr>
        <w:t>Support Worker</w:t>
      </w:r>
    </w:p>
    <w:p w14:paraId="04E83427" w14:textId="7B38C6BE" w:rsidR="005E3BF4" w:rsidRDefault="005E3BF4" w:rsidP="00D047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n-CA"/>
        </w:rPr>
      </w:pPr>
    </w:p>
    <w:p w14:paraId="12158F87" w14:textId="532DFF6C" w:rsidR="00D53558" w:rsidRDefault="00FF3881" w:rsidP="0088647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en-CA"/>
        </w:rPr>
      </w:pPr>
      <w:r w:rsidRPr="00953C4F">
        <w:rPr>
          <w:rStyle w:val="Strong"/>
          <w:rFonts w:ascii="Arial" w:hAnsi="Arial" w:cs="Arial"/>
          <w:i/>
          <w:iCs/>
          <w:color w:val="333333"/>
        </w:rPr>
        <w:t xml:space="preserve">Are you looking for an inviting and exciting career opportunity </w:t>
      </w:r>
      <w:r w:rsidR="00886472">
        <w:rPr>
          <w:rStyle w:val="Strong"/>
          <w:rFonts w:ascii="Arial" w:hAnsi="Arial" w:cs="Arial"/>
          <w:i/>
          <w:iCs/>
          <w:color w:val="333333"/>
        </w:rPr>
        <w:t>in a</w:t>
      </w:r>
      <w:r w:rsidR="00103E91">
        <w:rPr>
          <w:rStyle w:val="Strong"/>
          <w:rFonts w:ascii="Arial" w:hAnsi="Arial" w:cs="Arial"/>
          <w:i/>
          <w:iCs/>
          <w:color w:val="333333"/>
        </w:rPr>
        <w:t>n industry</w:t>
      </w:r>
      <w:r w:rsidR="00886472">
        <w:rPr>
          <w:rStyle w:val="Strong"/>
          <w:rFonts w:ascii="Arial" w:hAnsi="Arial" w:cs="Arial"/>
          <w:i/>
          <w:iCs/>
          <w:color w:val="333333"/>
        </w:rPr>
        <w:t xml:space="preserve"> </w:t>
      </w:r>
      <w:r w:rsidRPr="00953C4F">
        <w:rPr>
          <w:rStyle w:val="Strong"/>
          <w:rFonts w:ascii="Arial" w:hAnsi="Arial" w:cs="Arial"/>
          <w:i/>
          <w:iCs/>
          <w:color w:val="333333"/>
        </w:rPr>
        <w:t>where you</w:t>
      </w:r>
      <w:r w:rsidR="00CB4DB4" w:rsidRPr="00953C4F">
        <w:rPr>
          <w:rStyle w:val="Strong"/>
          <w:rFonts w:ascii="Arial" w:hAnsi="Arial" w:cs="Arial"/>
          <w:i/>
          <w:iCs/>
          <w:color w:val="333333"/>
        </w:rPr>
        <w:t>r role truly counts</w:t>
      </w:r>
      <w:r w:rsidRPr="00953C4F">
        <w:rPr>
          <w:rStyle w:val="Strong"/>
          <w:rFonts w:ascii="Arial" w:hAnsi="Arial" w:cs="Arial"/>
          <w:i/>
          <w:iCs/>
          <w:color w:val="333333"/>
        </w:rPr>
        <w:t>?</w:t>
      </w:r>
      <w:r w:rsidR="00E8357D" w:rsidRPr="00953C4F">
        <w:rPr>
          <w:rFonts w:ascii="Arial" w:eastAsia="Times New Roman" w:hAnsi="Arial" w:cs="Arial"/>
          <w:lang w:eastAsia="en-CA"/>
        </w:rPr>
        <w:t xml:space="preserve"> </w:t>
      </w:r>
    </w:p>
    <w:p w14:paraId="28169B0D" w14:textId="77777777" w:rsidR="00D53558" w:rsidRPr="00070CD3" w:rsidRDefault="00D53558" w:rsidP="0088647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en-CA"/>
        </w:rPr>
      </w:pPr>
    </w:p>
    <w:p w14:paraId="455E771A" w14:textId="242769F4" w:rsidR="00D53558" w:rsidRDefault="00D53558" w:rsidP="0088647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en-CA"/>
        </w:rPr>
      </w:pPr>
      <w:r>
        <w:rPr>
          <w:rFonts w:ascii="Arial" w:eastAsia="Times New Roman" w:hAnsi="Arial" w:cs="Arial"/>
          <w:b/>
          <w:bCs/>
          <w:i/>
          <w:iCs/>
          <w:lang w:eastAsia="en-CA"/>
        </w:rPr>
        <w:t>Currently available are full time and part time positions that require a consistent schedule of days, evenings, and weekends in a supportive work environment providing services 7 days a week 24-hour care.</w:t>
      </w:r>
    </w:p>
    <w:p w14:paraId="6A2338F9" w14:textId="77777777" w:rsidR="00D53558" w:rsidRPr="00070CD3" w:rsidRDefault="00D53558" w:rsidP="0088647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en-CA"/>
        </w:rPr>
      </w:pPr>
    </w:p>
    <w:p w14:paraId="6BC7CBA2" w14:textId="61CF27A4" w:rsidR="00886472" w:rsidRPr="00D53558" w:rsidRDefault="00FF3881" w:rsidP="00886472">
      <w:pPr>
        <w:spacing w:after="0" w:line="240" w:lineRule="auto"/>
        <w:rPr>
          <w:rFonts w:ascii="Arial" w:hAnsi="Arial" w:cs="Arial"/>
        </w:rPr>
      </w:pPr>
      <w:r w:rsidRPr="00D53558">
        <w:rPr>
          <w:rFonts w:ascii="Arial" w:eastAsia="Times New Roman" w:hAnsi="Arial" w:cs="Arial"/>
          <w:lang w:eastAsia="en-CA"/>
        </w:rPr>
        <w:t>Accredited Supports to the Community (ASC</w:t>
      </w:r>
      <w:r w:rsidR="00D53558" w:rsidRPr="00D53558">
        <w:rPr>
          <w:rFonts w:ascii="Arial" w:eastAsia="Times New Roman" w:hAnsi="Arial" w:cs="Arial"/>
          <w:lang w:eastAsia="en-CA"/>
        </w:rPr>
        <w:t xml:space="preserve"> est.1974</w:t>
      </w:r>
      <w:r w:rsidRPr="00D53558">
        <w:rPr>
          <w:rFonts w:ascii="Arial" w:eastAsia="Times New Roman" w:hAnsi="Arial" w:cs="Arial"/>
          <w:lang w:eastAsia="en-CA"/>
        </w:rPr>
        <w:t>) is a not-for-profit charitable society that is based in Olds</w:t>
      </w:r>
      <w:r w:rsidR="002A40E1" w:rsidRPr="00D53558">
        <w:rPr>
          <w:rFonts w:ascii="Arial" w:eastAsia="Times New Roman" w:hAnsi="Arial" w:cs="Arial"/>
          <w:lang w:eastAsia="en-CA"/>
        </w:rPr>
        <w:t>, Alberta</w:t>
      </w:r>
      <w:r w:rsidR="00D65AE4" w:rsidRPr="00D53558">
        <w:rPr>
          <w:rFonts w:ascii="Arial" w:eastAsia="Times New Roman" w:hAnsi="Arial" w:cs="Arial"/>
          <w:lang w:eastAsia="en-CA"/>
        </w:rPr>
        <w:t xml:space="preserve">. </w:t>
      </w:r>
      <w:r w:rsidR="00886472" w:rsidRPr="00D53558">
        <w:rPr>
          <w:rFonts w:ascii="Arial" w:eastAsia="Times New Roman" w:hAnsi="Arial" w:cs="Arial"/>
          <w:lang w:eastAsia="en-CA"/>
        </w:rPr>
        <w:t xml:space="preserve">We provide on the job training for those </w:t>
      </w:r>
      <w:r w:rsidR="00103E91" w:rsidRPr="00D53558">
        <w:rPr>
          <w:rFonts w:ascii="Arial" w:eastAsia="Times New Roman" w:hAnsi="Arial" w:cs="Arial"/>
          <w:lang w:eastAsia="en-CA"/>
        </w:rPr>
        <w:t>with no formal training</w:t>
      </w:r>
      <w:r w:rsidR="00536C3C" w:rsidRPr="00D53558">
        <w:rPr>
          <w:rFonts w:ascii="Arial" w:eastAsia="Times New Roman" w:hAnsi="Arial" w:cs="Arial"/>
          <w:lang w:eastAsia="en-CA"/>
        </w:rPr>
        <w:t xml:space="preserve"> or experience </w:t>
      </w:r>
      <w:r w:rsidR="00886472" w:rsidRPr="00D53558">
        <w:rPr>
          <w:rFonts w:ascii="Arial" w:eastAsia="Times New Roman" w:hAnsi="Arial" w:cs="Arial"/>
          <w:lang w:eastAsia="en-CA"/>
        </w:rPr>
        <w:t xml:space="preserve">who </w:t>
      </w:r>
      <w:r w:rsidR="00536C3C" w:rsidRPr="00D53558">
        <w:rPr>
          <w:rFonts w:ascii="Arial" w:eastAsia="Times New Roman" w:hAnsi="Arial" w:cs="Arial"/>
          <w:lang w:eastAsia="en-CA"/>
        </w:rPr>
        <w:t xml:space="preserve">desire to </w:t>
      </w:r>
      <w:r w:rsidR="00D53558" w:rsidRPr="00D53558">
        <w:rPr>
          <w:rFonts w:ascii="Arial" w:eastAsia="Times New Roman" w:hAnsi="Arial" w:cs="Arial"/>
          <w:lang w:eastAsia="en-CA"/>
        </w:rPr>
        <w:t>enter</w:t>
      </w:r>
      <w:r w:rsidR="00536C3C" w:rsidRPr="00D53558">
        <w:rPr>
          <w:rFonts w:ascii="Arial" w:eastAsia="Times New Roman" w:hAnsi="Arial" w:cs="Arial"/>
          <w:lang w:eastAsia="en-CA"/>
        </w:rPr>
        <w:t xml:space="preserve"> community</w:t>
      </w:r>
      <w:r w:rsidR="00D53558" w:rsidRPr="00D53558">
        <w:rPr>
          <w:rFonts w:ascii="Arial" w:eastAsia="Times New Roman" w:hAnsi="Arial" w:cs="Arial"/>
          <w:lang w:eastAsia="en-CA"/>
        </w:rPr>
        <w:t>/family</w:t>
      </w:r>
      <w:r w:rsidR="00536C3C" w:rsidRPr="00D53558">
        <w:rPr>
          <w:rFonts w:ascii="Arial" w:eastAsia="Times New Roman" w:hAnsi="Arial" w:cs="Arial"/>
          <w:lang w:eastAsia="en-CA"/>
        </w:rPr>
        <w:t xml:space="preserve"> service</w:t>
      </w:r>
      <w:r w:rsidR="00D53558" w:rsidRPr="00D53558">
        <w:rPr>
          <w:rFonts w:ascii="Arial" w:eastAsia="Times New Roman" w:hAnsi="Arial" w:cs="Arial"/>
          <w:lang w:eastAsia="en-CA"/>
        </w:rPr>
        <w:t>s</w:t>
      </w:r>
      <w:r w:rsidR="00103E91" w:rsidRPr="00D53558">
        <w:rPr>
          <w:rFonts w:ascii="Arial" w:eastAsia="Times New Roman" w:hAnsi="Arial" w:cs="Arial"/>
          <w:lang w:eastAsia="en-CA"/>
        </w:rPr>
        <w:t xml:space="preserve">. </w:t>
      </w:r>
      <w:r w:rsidR="00B936A6" w:rsidRPr="00D53558">
        <w:rPr>
          <w:rFonts w:ascii="Arial" w:eastAsia="Times New Roman" w:hAnsi="Arial" w:cs="Arial"/>
          <w:lang w:eastAsia="en-CA"/>
        </w:rPr>
        <w:t xml:space="preserve">You will be </w:t>
      </w:r>
      <w:r w:rsidR="00536C3C" w:rsidRPr="00D53558">
        <w:rPr>
          <w:rFonts w:ascii="Arial" w:eastAsia="Times New Roman" w:hAnsi="Arial" w:cs="Arial"/>
          <w:lang w:eastAsia="en-CA"/>
        </w:rPr>
        <w:t>joining an</w:t>
      </w:r>
      <w:r w:rsidR="00B936A6" w:rsidRPr="00D53558">
        <w:rPr>
          <w:rFonts w:ascii="Arial" w:eastAsia="Times New Roman" w:hAnsi="Arial" w:cs="Arial"/>
          <w:lang w:eastAsia="en-CA"/>
        </w:rPr>
        <w:t xml:space="preserve"> e</w:t>
      </w:r>
      <w:r w:rsidR="00A443A4" w:rsidRPr="00D53558">
        <w:rPr>
          <w:rFonts w:ascii="Arial" w:eastAsia="Times New Roman" w:hAnsi="Arial" w:cs="Arial"/>
          <w:lang w:eastAsia="en-CA"/>
        </w:rPr>
        <w:t xml:space="preserve">xperienced team who </w:t>
      </w:r>
      <w:r w:rsidR="002A40E1" w:rsidRPr="00D53558">
        <w:rPr>
          <w:rFonts w:ascii="Arial" w:hAnsi="Arial" w:cs="Arial"/>
        </w:rPr>
        <w:t>provide</w:t>
      </w:r>
      <w:r w:rsidR="00A443A4" w:rsidRPr="00D53558">
        <w:rPr>
          <w:rFonts w:ascii="Arial" w:hAnsi="Arial" w:cs="Arial"/>
        </w:rPr>
        <w:t>s</w:t>
      </w:r>
      <w:r w:rsidR="002A40E1" w:rsidRPr="00D53558">
        <w:rPr>
          <w:rFonts w:ascii="Arial" w:hAnsi="Arial" w:cs="Arial"/>
        </w:rPr>
        <w:t xml:space="preserve"> high quality supports </w:t>
      </w:r>
      <w:r w:rsidR="00536C3C" w:rsidRPr="00D53558">
        <w:rPr>
          <w:rFonts w:ascii="Arial" w:hAnsi="Arial" w:cs="Arial"/>
        </w:rPr>
        <w:t>for</w:t>
      </w:r>
      <w:r w:rsidR="002A40E1" w:rsidRPr="00D53558">
        <w:rPr>
          <w:rFonts w:ascii="Arial" w:hAnsi="Arial" w:cs="Arial"/>
        </w:rPr>
        <w:t xml:space="preserve"> adults with developmental disabilities</w:t>
      </w:r>
      <w:r w:rsidR="00A443A4" w:rsidRPr="00D53558">
        <w:rPr>
          <w:rFonts w:ascii="Arial" w:hAnsi="Arial" w:cs="Arial"/>
        </w:rPr>
        <w:t>.</w:t>
      </w:r>
      <w:r w:rsidR="00187F42" w:rsidRPr="00D53558">
        <w:rPr>
          <w:rFonts w:ascii="Arial" w:hAnsi="Arial" w:cs="Arial"/>
        </w:rPr>
        <w:t xml:space="preserve"> </w:t>
      </w:r>
    </w:p>
    <w:p w14:paraId="11CDA7B5" w14:textId="77777777" w:rsidR="00886472" w:rsidRPr="00070CD3" w:rsidRDefault="00886472" w:rsidP="0088647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CC2ABB" w14:textId="5F6966CC" w:rsidR="00AE0F2D" w:rsidRPr="00D53558" w:rsidRDefault="00886472" w:rsidP="00886472">
      <w:pPr>
        <w:spacing w:after="0" w:line="240" w:lineRule="auto"/>
        <w:rPr>
          <w:rFonts w:ascii="Arial" w:hAnsi="Arial" w:cs="Arial"/>
        </w:rPr>
      </w:pPr>
      <w:r w:rsidRPr="00D53558">
        <w:rPr>
          <w:rFonts w:ascii="Arial" w:hAnsi="Arial" w:cs="Arial"/>
        </w:rPr>
        <w:t>You are s</w:t>
      </w:r>
      <w:r w:rsidR="006031D2" w:rsidRPr="00D53558">
        <w:rPr>
          <w:rFonts w:ascii="Arial" w:hAnsi="Arial" w:cs="Arial"/>
        </w:rPr>
        <w:t>elf-m</w:t>
      </w:r>
      <w:r w:rsidR="00187F42" w:rsidRPr="00D53558">
        <w:rPr>
          <w:rFonts w:ascii="Arial" w:hAnsi="Arial" w:cs="Arial"/>
        </w:rPr>
        <w:t xml:space="preserve">otivated, organized, </w:t>
      </w:r>
      <w:r w:rsidR="00CB4DB4" w:rsidRPr="00D53558">
        <w:rPr>
          <w:rFonts w:ascii="Arial" w:hAnsi="Arial" w:cs="Arial"/>
          <w:shd w:val="clear" w:color="auto" w:fill="FFFFFF"/>
        </w:rPr>
        <w:t xml:space="preserve">and committed to </w:t>
      </w:r>
      <w:r w:rsidR="00AE0F2D" w:rsidRPr="00D53558">
        <w:rPr>
          <w:rFonts w:ascii="Arial" w:hAnsi="Arial" w:cs="Arial"/>
          <w:shd w:val="clear" w:color="auto" w:fill="FFFFFF"/>
        </w:rPr>
        <w:t>working with a service</w:t>
      </w:r>
      <w:r w:rsidR="00CB4DB4" w:rsidRPr="00D53558">
        <w:rPr>
          <w:rFonts w:ascii="Arial" w:hAnsi="Arial" w:cs="Arial"/>
          <w:shd w:val="clear" w:color="auto" w:fill="FFFFFF"/>
        </w:rPr>
        <w:t xml:space="preserve"> team </w:t>
      </w:r>
      <w:r w:rsidR="00AE0F2D" w:rsidRPr="00D53558">
        <w:rPr>
          <w:rFonts w:ascii="Arial" w:hAnsi="Arial" w:cs="Arial"/>
          <w:shd w:val="clear" w:color="auto" w:fill="FFFFFF"/>
        </w:rPr>
        <w:t xml:space="preserve">in a </w:t>
      </w:r>
      <w:r w:rsidR="00CB4DB4" w:rsidRPr="00D53558">
        <w:rPr>
          <w:rFonts w:ascii="Arial" w:hAnsi="Arial" w:cs="Arial"/>
          <w:shd w:val="clear" w:color="auto" w:fill="FFFFFF"/>
        </w:rPr>
        <w:t>culture of collaboration and wellness</w:t>
      </w:r>
      <w:r w:rsidR="00AE0F2D" w:rsidRPr="00D53558">
        <w:rPr>
          <w:rFonts w:ascii="Arial" w:hAnsi="Arial" w:cs="Arial"/>
          <w:shd w:val="clear" w:color="auto" w:fill="FFFFFF"/>
        </w:rPr>
        <w:t>;</w:t>
      </w:r>
      <w:r w:rsidR="00EE1E02" w:rsidRPr="00D53558">
        <w:rPr>
          <w:rFonts w:ascii="Arial" w:hAnsi="Arial" w:cs="Arial"/>
          <w:shd w:val="clear" w:color="auto" w:fill="FFFFFF"/>
        </w:rPr>
        <w:t xml:space="preserve"> </w:t>
      </w:r>
      <w:r w:rsidR="00187F42" w:rsidRPr="00D53558">
        <w:rPr>
          <w:rFonts w:ascii="Arial" w:hAnsi="Arial" w:cs="Arial"/>
        </w:rPr>
        <w:t xml:space="preserve">you will enthusiastically assist by </w:t>
      </w:r>
      <w:r w:rsidR="00581CC5" w:rsidRPr="00D53558">
        <w:rPr>
          <w:rFonts w:ascii="Arial" w:hAnsi="Arial" w:cs="Arial"/>
        </w:rPr>
        <w:t>ensuring individuals have adequate and necessary supports while focusing on skill development, independence, community outings</w:t>
      </w:r>
      <w:r w:rsidR="006F58D9" w:rsidRPr="00D53558">
        <w:rPr>
          <w:rFonts w:ascii="Arial" w:hAnsi="Arial" w:cs="Arial"/>
        </w:rPr>
        <w:t>,</w:t>
      </w:r>
      <w:r w:rsidR="007A2050" w:rsidRPr="00D53558">
        <w:rPr>
          <w:rFonts w:ascii="Arial" w:hAnsi="Arial" w:cs="Arial"/>
        </w:rPr>
        <w:t xml:space="preserve"> and engage in activities supporting their interests as well as their well-being.</w:t>
      </w:r>
      <w:r w:rsidR="0015747E" w:rsidRPr="00D53558">
        <w:rPr>
          <w:rFonts w:ascii="Arial" w:hAnsi="Arial" w:cs="Arial"/>
        </w:rPr>
        <w:t xml:space="preserve"> You will </w:t>
      </w:r>
      <w:r w:rsidR="00127886" w:rsidRPr="00D53558">
        <w:rPr>
          <w:rFonts w:ascii="Arial" w:hAnsi="Arial" w:cs="Arial"/>
        </w:rPr>
        <w:t xml:space="preserve">guide and </w:t>
      </w:r>
      <w:r w:rsidR="003F1964" w:rsidRPr="00D53558">
        <w:rPr>
          <w:rFonts w:ascii="Arial" w:hAnsi="Arial" w:cs="Arial"/>
        </w:rPr>
        <w:t>mentor</w:t>
      </w:r>
      <w:r w:rsidR="0015747E" w:rsidRPr="00D53558">
        <w:rPr>
          <w:rFonts w:ascii="Arial" w:hAnsi="Arial" w:cs="Arial"/>
        </w:rPr>
        <w:t xml:space="preserve"> independent living skills, provide companionship, support behavioral challenges, provide personal care, and implement programs tailored to individual needs.</w:t>
      </w:r>
      <w:r w:rsidR="00AE0F2D" w:rsidRPr="00D53558">
        <w:rPr>
          <w:rFonts w:ascii="Arial" w:hAnsi="Arial" w:cs="Arial"/>
        </w:rPr>
        <w:t xml:space="preserve"> You </w:t>
      </w:r>
      <w:r w:rsidR="007B7CA5" w:rsidRPr="00D53558">
        <w:rPr>
          <w:rFonts w:ascii="Arial" w:hAnsi="Arial" w:cs="Arial"/>
        </w:rPr>
        <w:t xml:space="preserve">must </w:t>
      </w:r>
      <w:r w:rsidR="00AE0F2D" w:rsidRPr="00D53558">
        <w:rPr>
          <w:rFonts w:ascii="Arial" w:hAnsi="Arial" w:cs="Arial"/>
        </w:rPr>
        <w:t>have great relationship building skills and practice vigilance with health and safety.</w:t>
      </w:r>
    </w:p>
    <w:p w14:paraId="267E54DD" w14:textId="77777777" w:rsidR="00393DCB" w:rsidRPr="00070CD3" w:rsidRDefault="00393DCB" w:rsidP="00B642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7E20F1" w14:textId="6CA7657F" w:rsidR="00EE1E02" w:rsidRPr="006B1CCE" w:rsidRDefault="001A0637" w:rsidP="00B642C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 w:rsidRPr="006B1CCE">
        <w:rPr>
          <w:rFonts w:ascii="Arial" w:hAnsi="Arial" w:cs="Arial"/>
          <w:b/>
          <w:bCs/>
          <w:color w:val="333333"/>
          <w:sz w:val="21"/>
          <w:szCs w:val="21"/>
        </w:rPr>
        <w:t xml:space="preserve">Hours of work are based on the needs of the individual(s); therefore, shifts may vary. The successful candidate will have </w:t>
      </w:r>
      <w:r w:rsidR="006031D2" w:rsidRPr="006B1CCE">
        <w:rPr>
          <w:rFonts w:ascii="Arial" w:hAnsi="Arial" w:cs="Arial"/>
          <w:b/>
          <w:bCs/>
          <w:color w:val="333333"/>
          <w:sz w:val="21"/>
          <w:szCs w:val="21"/>
        </w:rPr>
        <w:t xml:space="preserve">the </w:t>
      </w:r>
      <w:r w:rsidR="00127886">
        <w:rPr>
          <w:rFonts w:ascii="Arial" w:hAnsi="Arial" w:cs="Arial"/>
          <w:b/>
          <w:bCs/>
          <w:color w:val="333333"/>
          <w:sz w:val="21"/>
          <w:szCs w:val="21"/>
        </w:rPr>
        <w:t>flexibility</w:t>
      </w:r>
      <w:r w:rsidRPr="006B1CCE">
        <w:rPr>
          <w:rFonts w:ascii="Arial" w:hAnsi="Arial" w:cs="Arial"/>
          <w:b/>
          <w:bCs/>
          <w:color w:val="333333"/>
          <w:sz w:val="21"/>
          <w:szCs w:val="21"/>
        </w:rPr>
        <w:t xml:space="preserve"> to work a rotation of days, evenings, and weekends</w:t>
      </w:r>
      <w:r w:rsidR="000173C7" w:rsidRPr="006B1CCE"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14:paraId="766B02A4" w14:textId="77777777" w:rsidR="00393DCB" w:rsidRPr="00070CD3" w:rsidRDefault="00393DCB" w:rsidP="00B642C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6"/>
          <w:szCs w:val="16"/>
        </w:rPr>
      </w:pPr>
    </w:p>
    <w:p w14:paraId="2A7775A5" w14:textId="7C197349" w:rsidR="00E8357D" w:rsidRPr="00953C4F" w:rsidRDefault="002C1C2D" w:rsidP="00B642CC">
      <w:pPr>
        <w:pStyle w:val="NoSpacing"/>
        <w:rPr>
          <w:rFonts w:ascii="Arial" w:hAnsi="Arial" w:cs="Arial"/>
          <w:b/>
          <w:i/>
          <w:iCs/>
        </w:rPr>
      </w:pPr>
      <w:r w:rsidRPr="00953C4F">
        <w:rPr>
          <w:rFonts w:ascii="Arial" w:hAnsi="Arial" w:cs="Arial"/>
          <w:b/>
          <w:i/>
          <w:iCs/>
        </w:rPr>
        <w:t xml:space="preserve">Education and </w:t>
      </w:r>
      <w:r w:rsidR="00CE2D67" w:rsidRPr="00953C4F">
        <w:rPr>
          <w:rFonts w:ascii="Arial" w:hAnsi="Arial" w:cs="Arial"/>
          <w:b/>
          <w:i/>
          <w:iCs/>
        </w:rPr>
        <w:t>Requirements</w:t>
      </w:r>
      <w:r w:rsidR="00E8357D" w:rsidRPr="00953C4F">
        <w:rPr>
          <w:rFonts w:ascii="Arial" w:hAnsi="Arial" w:cs="Arial"/>
          <w:b/>
          <w:i/>
          <w:iCs/>
        </w:rPr>
        <w:t>:</w:t>
      </w:r>
    </w:p>
    <w:p w14:paraId="7D6199D4" w14:textId="36262598" w:rsidR="000964EC" w:rsidRPr="00D53558" w:rsidRDefault="00E8357D" w:rsidP="00B642CC">
      <w:pPr>
        <w:pStyle w:val="ListParagraph"/>
        <w:numPr>
          <w:ilvl w:val="0"/>
          <w:numId w:val="1"/>
        </w:numPr>
        <w:spacing w:after="0" w:line="240" w:lineRule="auto"/>
        <w:ind w:right="-714"/>
        <w:rPr>
          <w:rFonts w:ascii="Arial" w:hAnsi="Arial" w:cs="Arial"/>
        </w:rPr>
      </w:pPr>
      <w:r w:rsidRPr="00D53558">
        <w:rPr>
          <w:rFonts w:ascii="Arial" w:hAnsi="Arial" w:cs="Arial"/>
        </w:rPr>
        <w:t>Grade 12</w:t>
      </w:r>
      <w:r w:rsidR="00CE2D67" w:rsidRPr="00D53558">
        <w:rPr>
          <w:rFonts w:ascii="Arial" w:hAnsi="Arial" w:cs="Arial"/>
        </w:rPr>
        <w:t>, GED,</w:t>
      </w:r>
      <w:r w:rsidRPr="00D53558">
        <w:rPr>
          <w:rFonts w:ascii="Arial" w:hAnsi="Arial" w:cs="Arial"/>
        </w:rPr>
        <w:t xml:space="preserve"> or </w:t>
      </w:r>
      <w:r w:rsidR="00CE2D67" w:rsidRPr="00D53558">
        <w:rPr>
          <w:rFonts w:ascii="Arial" w:hAnsi="Arial" w:cs="Arial"/>
        </w:rPr>
        <w:t>proven experience</w:t>
      </w:r>
    </w:p>
    <w:p w14:paraId="707D1BA5" w14:textId="26CBB25D" w:rsidR="005E3BF4" w:rsidRPr="00D53558" w:rsidRDefault="005E3BF4" w:rsidP="00B642CC">
      <w:pPr>
        <w:pStyle w:val="ListParagraph"/>
        <w:numPr>
          <w:ilvl w:val="0"/>
          <w:numId w:val="1"/>
        </w:numPr>
        <w:spacing w:after="0" w:line="240" w:lineRule="auto"/>
        <w:ind w:right="-714"/>
        <w:rPr>
          <w:rFonts w:ascii="Arial" w:hAnsi="Arial" w:cs="Arial"/>
        </w:rPr>
      </w:pPr>
      <w:r w:rsidRPr="00D53558">
        <w:rPr>
          <w:rFonts w:ascii="Arial" w:hAnsi="Arial" w:cs="Arial"/>
        </w:rPr>
        <w:t>We will train those who have the willingness and desire to enter the human services field</w:t>
      </w:r>
    </w:p>
    <w:p w14:paraId="392C528C" w14:textId="4885A69E" w:rsidR="000964EC" w:rsidRPr="00D53558" w:rsidRDefault="000964EC" w:rsidP="00B642C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53558">
        <w:rPr>
          <w:rFonts w:ascii="Arial" w:eastAsia="Times New Roman" w:hAnsi="Arial" w:cs="Arial"/>
          <w:lang w:val="en-US"/>
        </w:rPr>
        <w:t>A minimum 1 year working with persons with developmental disabilities will be considered an asset</w:t>
      </w:r>
    </w:p>
    <w:p w14:paraId="5BBCA7B4" w14:textId="77777777" w:rsidR="000964EC" w:rsidRPr="00D53558" w:rsidRDefault="000964EC" w:rsidP="00B642C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53558">
        <w:rPr>
          <w:rFonts w:ascii="Arial" w:eastAsia="Times New Roman" w:hAnsi="Arial" w:cs="Arial"/>
          <w:lang w:val="en-US"/>
        </w:rPr>
        <w:t>Standard First Aid Certification considered an asset</w:t>
      </w:r>
    </w:p>
    <w:p w14:paraId="6AC2EE50" w14:textId="6559ECD4" w:rsidR="006F58D9" w:rsidRPr="00D53558" w:rsidRDefault="006F58D9" w:rsidP="00B64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3558">
        <w:rPr>
          <w:rFonts w:ascii="Arial" w:hAnsi="Arial" w:cs="Arial"/>
        </w:rPr>
        <w:t xml:space="preserve">A </w:t>
      </w:r>
      <w:r w:rsidR="009E7DCD" w:rsidRPr="00D53558">
        <w:rPr>
          <w:rFonts w:ascii="Arial" w:hAnsi="Arial" w:cs="Arial"/>
        </w:rPr>
        <w:t xml:space="preserve">reliable </w:t>
      </w:r>
      <w:r w:rsidRPr="00D53558">
        <w:rPr>
          <w:rFonts w:ascii="Arial" w:hAnsi="Arial" w:cs="Arial"/>
        </w:rPr>
        <w:t>vehicle</w:t>
      </w:r>
      <w:r w:rsidR="009E7DCD" w:rsidRPr="00D53558">
        <w:rPr>
          <w:rFonts w:ascii="Arial" w:hAnsi="Arial" w:cs="Arial"/>
        </w:rPr>
        <w:t xml:space="preserve">, </w:t>
      </w:r>
      <w:r w:rsidRPr="00D53558">
        <w:rPr>
          <w:rFonts w:ascii="Arial" w:hAnsi="Arial" w:cs="Arial"/>
        </w:rPr>
        <w:t xml:space="preserve">class 5 driver’s license </w:t>
      </w:r>
      <w:r w:rsidR="009E7DCD" w:rsidRPr="00D53558">
        <w:rPr>
          <w:rFonts w:ascii="Arial" w:hAnsi="Arial" w:cs="Arial"/>
        </w:rPr>
        <w:t>is a</w:t>
      </w:r>
      <w:r w:rsidRPr="00D53558">
        <w:rPr>
          <w:rFonts w:ascii="Arial" w:hAnsi="Arial" w:cs="Arial"/>
        </w:rPr>
        <w:t xml:space="preserve"> requirement to transport clients </w:t>
      </w:r>
      <w:r w:rsidR="009E7DCD" w:rsidRPr="00D53558">
        <w:rPr>
          <w:rFonts w:ascii="Arial" w:hAnsi="Arial" w:cs="Arial"/>
        </w:rPr>
        <w:t>within the community and to appointments</w:t>
      </w:r>
    </w:p>
    <w:p w14:paraId="533D6900" w14:textId="77777777" w:rsidR="006F58D9" w:rsidRPr="00D53558" w:rsidRDefault="006F58D9" w:rsidP="00B64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3558">
        <w:rPr>
          <w:rFonts w:ascii="Arial" w:hAnsi="Arial" w:cs="Arial"/>
        </w:rPr>
        <w:t>Proof of vehicle insurance showing $2 million liability coverage</w:t>
      </w:r>
    </w:p>
    <w:p w14:paraId="50F273A6" w14:textId="77777777" w:rsidR="001276CC" w:rsidRPr="00D53558" w:rsidRDefault="001276CC" w:rsidP="00B642C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D53558">
        <w:rPr>
          <w:rFonts w:ascii="Arial" w:eastAsia="Times New Roman" w:hAnsi="Arial" w:cs="Arial"/>
          <w:lang w:val="en-US"/>
        </w:rPr>
        <w:t>Vulnerable Sector Check issued by the RCMP or City Police</w:t>
      </w:r>
    </w:p>
    <w:p w14:paraId="6C554EE7" w14:textId="62FFDA08" w:rsidR="00E8357D" w:rsidRPr="00D53558" w:rsidRDefault="00E8357D" w:rsidP="00B64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3558">
        <w:rPr>
          <w:rFonts w:ascii="Arial" w:hAnsi="Arial" w:cs="Arial"/>
        </w:rPr>
        <w:t>Strong oral and written communication skills</w:t>
      </w:r>
      <w:r w:rsidR="007B7CA5" w:rsidRPr="00D53558">
        <w:rPr>
          <w:rFonts w:ascii="Arial" w:hAnsi="Arial" w:cs="Arial"/>
        </w:rPr>
        <w:t xml:space="preserve"> to learn proficient and respectful documentation,</w:t>
      </w:r>
      <w:r w:rsidR="00CE2D67" w:rsidRPr="00D53558">
        <w:rPr>
          <w:rFonts w:ascii="Arial" w:hAnsi="Arial" w:cs="Arial"/>
        </w:rPr>
        <w:t xml:space="preserve"> computer literacy</w:t>
      </w:r>
    </w:p>
    <w:p w14:paraId="52F6C301" w14:textId="11E757BE" w:rsidR="00E8357D" w:rsidRPr="00D53558" w:rsidRDefault="0081379E" w:rsidP="00B642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3558">
        <w:rPr>
          <w:rFonts w:ascii="Arial" w:hAnsi="Arial" w:cs="Arial"/>
        </w:rPr>
        <w:t>Human Services and/or m</w:t>
      </w:r>
      <w:r w:rsidR="00E15BB0" w:rsidRPr="00D53558">
        <w:rPr>
          <w:rFonts w:ascii="Arial" w:hAnsi="Arial" w:cs="Arial"/>
        </w:rPr>
        <w:t>edical training is an asset</w:t>
      </w:r>
    </w:p>
    <w:p w14:paraId="731DD8A8" w14:textId="77777777" w:rsidR="00953C4F" w:rsidRPr="00070CD3" w:rsidRDefault="00953C4F" w:rsidP="00B642CC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49ECF1F" w14:textId="77777777" w:rsidR="00BC3581" w:rsidRPr="00953C4F" w:rsidRDefault="00BC3581" w:rsidP="00B642CC">
      <w:pPr>
        <w:pStyle w:val="Default"/>
        <w:ind w:left="360" w:hanging="360"/>
        <w:rPr>
          <w:b/>
          <w:bCs/>
          <w:i/>
          <w:iCs/>
          <w:sz w:val="22"/>
          <w:szCs w:val="22"/>
        </w:rPr>
      </w:pPr>
      <w:r w:rsidRPr="00953C4F">
        <w:rPr>
          <w:b/>
          <w:bCs/>
          <w:i/>
          <w:iCs/>
          <w:sz w:val="22"/>
          <w:szCs w:val="22"/>
        </w:rPr>
        <w:t>Why Choose ASC?</w:t>
      </w:r>
    </w:p>
    <w:p w14:paraId="32267454" w14:textId="77777777" w:rsidR="00E8357D" w:rsidRPr="00953C4F" w:rsidRDefault="00E8357D" w:rsidP="00B642CC">
      <w:pPr>
        <w:pStyle w:val="NoSpacing"/>
        <w:numPr>
          <w:ilvl w:val="0"/>
          <w:numId w:val="3"/>
        </w:numPr>
        <w:rPr>
          <w:rFonts w:ascii="Arial" w:hAnsi="Arial" w:cs="Arial"/>
        </w:rPr>
        <w:sectPr w:rsidR="00E8357D" w:rsidRPr="00953C4F" w:rsidSect="00953C4F">
          <w:headerReference w:type="default" r:id="rId10"/>
          <w:pgSz w:w="12240" w:h="15840"/>
          <w:pgMar w:top="1440" w:right="1440" w:bottom="720" w:left="1080" w:header="708" w:footer="708" w:gutter="0"/>
          <w:cols w:space="708"/>
          <w:docGrid w:linePitch="360"/>
        </w:sectPr>
      </w:pPr>
    </w:p>
    <w:p w14:paraId="7DCD845C" w14:textId="6441C26C" w:rsidR="0027166A" w:rsidRPr="00953C4F" w:rsidRDefault="00486EBA" w:rsidP="00B642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Entry level s</w:t>
      </w:r>
      <w:r w:rsidR="00E8357D" w:rsidRPr="00953C4F">
        <w:rPr>
          <w:rFonts w:ascii="Arial" w:hAnsi="Arial" w:cs="Arial"/>
        </w:rPr>
        <w:t>tart</w:t>
      </w:r>
      <w:r>
        <w:rPr>
          <w:rFonts w:ascii="Arial" w:hAnsi="Arial" w:cs="Arial"/>
        </w:rPr>
        <w:t>s at</w:t>
      </w:r>
      <w:r w:rsidR="00E8357D" w:rsidRPr="00953C4F">
        <w:rPr>
          <w:rFonts w:ascii="Arial" w:hAnsi="Arial" w:cs="Arial"/>
        </w:rPr>
        <w:t xml:space="preserve"> $</w:t>
      </w:r>
      <w:r w:rsidR="008A2A71">
        <w:rPr>
          <w:rFonts w:ascii="Arial" w:hAnsi="Arial" w:cs="Arial"/>
        </w:rPr>
        <w:t>19.26</w:t>
      </w:r>
      <w:r w:rsidR="00276A75" w:rsidRPr="00953C4F">
        <w:rPr>
          <w:rFonts w:ascii="Arial" w:hAnsi="Arial" w:cs="Arial"/>
        </w:rPr>
        <w:t>/h</w:t>
      </w:r>
      <w:r w:rsidR="00E8357D" w:rsidRPr="00953C4F">
        <w:rPr>
          <w:rFonts w:ascii="Arial" w:hAnsi="Arial" w:cs="Arial"/>
        </w:rPr>
        <w:t>r</w:t>
      </w:r>
      <w:r w:rsidR="00E41586" w:rsidRPr="00953C4F">
        <w:rPr>
          <w:rFonts w:ascii="Arial" w:hAnsi="Arial" w:cs="Arial"/>
        </w:rPr>
        <w:t xml:space="preserve"> with</w:t>
      </w:r>
      <w:r w:rsidR="00E8357D" w:rsidRPr="00953C4F">
        <w:rPr>
          <w:rFonts w:ascii="Arial" w:hAnsi="Arial" w:cs="Arial"/>
        </w:rPr>
        <w:t xml:space="preserve"> </w:t>
      </w:r>
      <w:r w:rsidR="00276A75" w:rsidRPr="00953C4F">
        <w:rPr>
          <w:rFonts w:ascii="Arial" w:hAnsi="Arial" w:cs="Arial"/>
        </w:rPr>
        <w:t>immediate</w:t>
      </w:r>
      <w:r w:rsidR="0027166A" w:rsidRPr="00953C4F">
        <w:rPr>
          <w:rFonts w:ascii="Arial" w:hAnsi="Arial" w:cs="Arial"/>
        </w:rPr>
        <w:t xml:space="preserve"> on the job training</w:t>
      </w:r>
    </w:p>
    <w:p w14:paraId="68C18C5F" w14:textId="3DF2D7CA" w:rsidR="00CE2D67" w:rsidRPr="00D53558" w:rsidRDefault="00C80F2B" w:rsidP="00B642CC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D53558">
        <w:rPr>
          <w:rFonts w:ascii="Arial" w:eastAsiaTheme="minorEastAsia" w:hAnsi="Arial" w:cs="Arial"/>
          <w:kern w:val="24"/>
          <w:lang w:val="en-US"/>
        </w:rPr>
        <w:t>C</w:t>
      </w:r>
      <w:r w:rsidR="00CE2D67" w:rsidRPr="00D53558">
        <w:rPr>
          <w:rFonts w:ascii="Arial" w:eastAsiaTheme="minorEastAsia" w:hAnsi="Arial" w:cs="Arial"/>
          <w:kern w:val="24"/>
          <w:lang w:val="en-US"/>
        </w:rPr>
        <w:t>ertification</w:t>
      </w:r>
      <w:r w:rsidRPr="00D53558">
        <w:rPr>
          <w:rFonts w:ascii="Arial" w:eastAsiaTheme="minorEastAsia" w:hAnsi="Arial" w:cs="Arial"/>
          <w:kern w:val="24"/>
          <w:lang w:val="en-US"/>
        </w:rPr>
        <w:t>s</w:t>
      </w:r>
      <w:r w:rsidR="00CE2D67" w:rsidRPr="00D53558">
        <w:rPr>
          <w:rFonts w:ascii="Arial" w:eastAsiaTheme="minorEastAsia" w:hAnsi="Arial" w:cs="Arial"/>
          <w:kern w:val="24"/>
          <w:lang w:val="en-US"/>
        </w:rPr>
        <w:t xml:space="preserve">, </w:t>
      </w:r>
      <w:r w:rsidRPr="00D53558">
        <w:rPr>
          <w:rFonts w:ascii="Arial" w:eastAsiaTheme="minorEastAsia" w:hAnsi="Arial" w:cs="Arial"/>
          <w:kern w:val="24"/>
          <w:lang w:val="en-US"/>
        </w:rPr>
        <w:t xml:space="preserve">formal </w:t>
      </w:r>
      <w:r w:rsidR="00CE2D67" w:rsidRPr="00D53558">
        <w:rPr>
          <w:rFonts w:ascii="Arial" w:eastAsiaTheme="minorEastAsia" w:hAnsi="Arial" w:cs="Arial"/>
          <w:kern w:val="24"/>
          <w:lang w:val="en-US"/>
        </w:rPr>
        <w:t>credentials</w:t>
      </w:r>
      <w:r w:rsidRPr="00D53558">
        <w:rPr>
          <w:rFonts w:ascii="Arial" w:eastAsiaTheme="minorEastAsia" w:hAnsi="Arial" w:cs="Arial"/>
          <w:kern w:val="24"/>
          <w:lang w:val="en-US"/>
        </w:rPr>
        <w:t>,</w:t>
      </w:r>
      <w:r w:rsidR="00CE2D67" w:rsidRPr="00D53558">
        <w:rPr>
          <w:rFonts w:ascii="Arial" w:eastAsiaTheme="minorEastAsia" w:hAnsi="Arial" w:cs="Arial"/>
          <w:kern w:val="24"/>
          <w:lang w:val="en-US"/>
        </w:rPr>
        <w:t xml:space="preserve"> and</w:t>
      </w:r>
      <w:r w:rsidR="00E04DB3" w:rsidRPr="00D53558">
        <w:rPr>
          <w:rFonts w:ascii="Arial" w:eastAsiaTheme="minorEastAsia" w:hAnsi="Arial" w:cs="Arial"/>
          <w:kern w:val="24"/>
          <w:lang w:val="en-US"/>
        </w:rPr>
        <w:t>/or 3 years’ experience</w:t>
      </w:r>
      <w:r w:rsidR="00CE2D67" w:rsidRPr="00D53558">
        <w:rPr>
          <w:rFonts w:ascii="Arial" w:eastAsiaTheme="minorEastAsia" w:hAnsi="Arial" w:cs="Arial"/>
          <w:kern w:val="24"/>
          <w:lang w:val="en-US"/>
        </w:rPr>
        <w:t xml:space="preserve"> start at $</w:t>
      </w:r>
      <w:r w:rsidR="004A5257" w:rsidRPr="00D53558">
        <w:rPr>
          <w:rFonts w:ascii="Arial" w:eastAsiaTheme="minorEastAsia" w:hAnsi="Arial" w:cs="Arial"/>
          <w:kern w:val="24"/>
          <w:lang w:val="en-US"/>
        </w:rPr>
        <w:t>20.</w:t>
      </w:r>
      <w:r w:rsidR="00E21BB7" w:rsidRPr="00D53558">
        <w:rPr>
          <w:rFonts w:ascii="Arial" w:eastAsiaTheme="minorEastAsia" w:hAnsi="Arial" w:cs="Arial"/>
          <w:kern w:val="24"/>
          <w:lang w:val="en-US"/>
        </w:rPr>
        <w:t>33/</w:t>
      </w:r>
      <w:proofErr w:type="spellStart"/>
      <w:r w:rsidR="000A4630" w:rsidRPr="00D53558">
        <w:rPr>
          <w:rFonts w:ascii="Arial" w:eastAsiaTheme="minorEastAsia" w:hAnsi="Arial" w:cs="Arial"/>
          <w:kern w:val="24"/>
          <w:lang w:val="en-US"/>
        </w:rPr>
        <w:t>hr</w:t>
      </w:r>
      <w:proofErr w:type="spellEnd"/>
    </w:p>
    <w:p w14:paraId="0B90B097" w14:textId="2B0D6B69" w:rsidR="004775D0" w:rsidRPr="00D53558" w:rsidRDefault="00CE2D67" w:rsidP="00B642C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3558">
        <w:rPr>
          <w:rFonts w:ascii="Arial" w:hAnsi="Arial" w:cs="Arial"/>
          <w:spacing w:val="-3"/>
        </w:rPr>
        <w:t>Additional compensation rate</w:t>
      </w:r>
      <w:r w:rsidR="00C80F2B" w:rsidRPr="00D53558">
        <w:rPr>
          <w:rFonts w:ascii="Arial" w:hAnsi="Arial" w:cs="Arial"/>
          <w:spacing w:val="-3"/>
        </w:rPr>
        <w:t xml:space="preserve"> </w:t>
      </w:r>
      <w:r w:rsidR="00CB70BA" w:rsidRPr="00D53558">
        <w:rPr>
          <w:rFonts w:ascii="Arial" w:hAnsi="Arial" w:cs="Arial"/>
          <w:spacing w:val="-3"/>
        </w:rPr>
        <w:t xml:space="preserve">for hours worked on weekends </w:t>
      </w:r>
      <w:r w:rsidR="00D610E9" w:rsidRPr="00D53558">
        <w:rPr>
          <w:rFonts w:ascii="Arial" w:hAnsi="Arial" w:cs="Arial"/>
          <w:spacing w:val="-3"/>
        </w:rPr>
        <w:t>is</w:t>
      </w:r>
      <w:r w:rsidRPr="00D53558">
        <w:rPr>
          <w:rFonts w:ascii="Arial" w:hAnsi="Arial" w:cs="Arial"/>
          <w:spacing w:val="-3"/>
        </w:rPr>
        <w:t xml:space="preserve"> </w:t>
      </w:r>
      <w:r w:rsidR="00456640" w:rsidRPr="00D53558">
        <w:rPr>
          <w:rFonts w:ascii="Arial" w:hAnsi="Arial" w:cs="Arial"/>
          <w:spacing w:val="-3"/>
        </w:rPr>
        <w:t xml:space="preserve">a differential of </w:t>
      </w:r>
      <w:r w:rsidRPr="00D53558">
        <w:rPr>
          <w:rFonts w:ascii="Arial" w:hAnsi="Arial" w:cs="Arial"/>
          <w:spacing w:val="-3"/>
        </w:rPr>
        <w:t>$3</w:t>
      </w:r>
      <w:r w:rsidR="00E41586" w:rsidRPr="00D53558">
        <w:rPr>
          <w:rFonts w:ascii="Arial" w:hAnsi="Arial" w:cs="Arial"/>
          <w:spacing w:val="-3"/>
        </w:rPr>
        <w:t>/hr</w:t>
      </w:r>
      <w:r w:rsidRPr="00D53558">
        <w:rPr>
          <w:rFonts w:ascii="Arial" w:hAnsi="Arial" w:cs="Arial"/>
          <w:spacing w:val="-3"/>
        </w:rPr>
        <w:t xml:space="preserve"> </w:t>
      </w:r>
    </w:p>
    <w:p w14:paraId="7708F8E2" w14:textId="77777777" w:rsidR="00DA61CE" w:rsidRPr="00D53558" w:rsidRDefault="00DA61CE" w:rsidP="00B642CC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D53558">
        <w:rPr>
          <w:rFonts w:ascii="Arial" w:eastAsia="Times New Roman" w:hAnsi="Arial" w:cs="Arial"/>
          <w:lang w:val="en-US"/>
        </w:rPr>
        <w:t>Employee Family Assistance Program</w:t>
      </w:r>
    </w:p>
    <w:p w14:paraId="2E40FAE0" w14:textId="569AA1B8" w:rsidR="00DA61CE" w:rsidRPr="00D53558" w:rsidRDefault="00DA61CE" w:rsidP="00B642CC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D53558">
        <w:rPr>
          <w:rFonts w:ascii="Arial" w:eastAsia="Times New Roman" w:hAnsi="Arial" w:cs="Arial"/>
          <w:lang w:val="en-US"/>
        </w:rPr>
        <w:t xml:space="preserve">Paid sick leave for personal, family, and </w:t>
      </w:r>
      <w:r w:rsidR="001C67A6" w:rsidRPr="00D53558">
        <w:rPr>
          <w:rFonts w:ascii="Arial" w:eastAsia="Times New Roman" w:hAnsi="Arial" w:cs="Arial"/>
          <w:lang w:val="en-US"/>
        </w:rPr>
        <w:t xml:space="preserve">medical </w:t>
      </w:r>
      <w:r w:rsidRPr="00D53558">
        <w:rPr>
          <w:rFonts w:ascii="Arial" w:eastAsia="Times New Roman" w:hAnsi="Arial" w:cs="Arial"/>
          <w:lang w:val="en-US"/>
        </w:rPr>
        <w:t>appointments</w:t>
      </w:r>
    </w:p>
    <w:p w14:paraId="0DE5381F" w14:textId="3EE91804" w:rsidR="00DA61CE" w:rsidRPr="00D53558" w:rsidRDefault="00A3312A" w:rsidP="00B642CC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D53558">
        <w:rPr>
          <w:rFonts w:ascii="Arial" w:eastAsiaTheme="minorEastAsia" w:hAnsi="Arial" w:cs="Arial"/>
          <w:kern w:val="24"/>
          <w:lang w:val="en-US"/>
        </w:rPr>
        <w:t>Comprehensive Benefits;</w:t>
      </w:r>
      <w:r w:rsidR="00DA61CE" w:rsidRPr="00D53558">
        <w:rPr>
          <w:rFonts w:ascii="Arial" w:eastAsiaTheme="minorEastAsia" w:hAnsi="Arial" w:cs="Arial"/>
          <w:kern w:val="24"/>
          <w:lang w:val="en-US"/>
        </w:rPr>
        <w:t xml:space="preserve"> emergency travel; </w:t>
      </w:r>
      <w:r w:rsidR="00DA61CE" w:rsidRPr="00D53558">
        <w:rPr>
          <w:rFonts w:ascii="Arial" w:eastAsiaTheme="minorEastAsia" w:hAnsi="Arial" w:cs="Arial"/>
          <w:kern w:val="24"/>
        </w:rPr>
        <w:t>health spending account, employer contributed RRSP</w:t>
      </w:r>
      <w:r w:rsidR="00CD24B4" w:rsidRPr="00D53558">
        <w:rPr>
          <w:rFonts w:ascii="Arial" w:eastAsiaTheme="minorEastAsia" w:hAnsi="Arial" w:cs="Arial"/>
          <w:kern w:val="24"/>
        </w:rPr>
        <w:t>,</w:t>
      </w:r>
      <w:r w:rsidRPr="00D53558">
        <w:rPr>
          <w:rFonts w:ascii="Arial" w:eastAsiaTheme="minorEastAsia" w:hAnsi="Arial" w:cs="Arial"/>
          <w:kern w:val="24"/>
        </w:rPr>
        <w:t xml:space="preserve"> for qualifying positions</w:t>
      </w:r>
      <w:r w:rsidR="00DA61CE" w:rsidRPr="00D53558">
        <w:rPr>
          <w:rFonts w:ascii="Arial" w:eastAsiaTheme="minorEastAsia" w:hAnsi="Arial" w:cs="Arial"/>
          <w:kern w:val="24"/>
        </w:rPr>
        <w:t xml:space="preserve">  </w:t>
      </w:r>
    </w:p>
    <w:p w14:paraId="2DA6C173" w14:textId="77777777" w:rsidR="00DA61CE" w:rsidRPr="00953C4F" w:rsidRDefault="00DA61CE" w:rsidP="00B642CC">
      <w:pPr>
        <w:pStyle w:val="Default"/>
        <w:numPr>
          <w:ilvl w:val="0"/>
          <w:numId w:val="2"/>
        </w:numPr>
        <w:tabs>
          <w:tab w:val="left" w:pos="180"/>
        </w:tabs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953C4F">
        <w:rPr>
          <w:sz w:val="22"/>
          <w:szCs w:val="22"/>
        </w:rPr>
        <w:t>Opportunities to grow and advance in a rewarding career; abundant internal training and team supports</w:t>
      </w:r>
    </w:p>
    <w:p w14:paraId="6656493A" w14:textId="1A1DACBF" w:rsidR="0025324B" w:rsidRPr="00070CD3" w:rsidRDefault="00C87B56" w:rsidP="00070CD3">
      <w:pPr>
        <w:pStyle w:val="Default"/>
        <w:jc w:val="center"/>
        <w:rPr>
          <w:rStyle w:val="Hyperlink"/>
          <w:b/>
          <w:bCs/>
          <w:i/>
          <w:iCs/>
          <w:color w:val="auto"/>
          <w:sz w:val="22"/>
          <w:szCs w:val="22"/>
          <w:u w:val="none"/>
        </w:rPr>
      </w:pPr>
      <w:r w:rsidRPr="00070CD3">
        <w:rPr>
          <w:b/>
          <w:bCs/>
          <w:i/>
          <w:iCs/>
          <w:sz w:val="22"/>
          <w:szCs w:val="22"/>
        </w:rPr>
        <w:t xml:space="preserve">Please </w:t>
      </w:r>
      <w:r w:rsidR="001C2DDE" w:rsidRPr="00070CD3">
        <w:rPr>
          <w:b/>
          <w:bCs/>
          <w:i/>
          <w:iCs/>
          <w:sz w:val="22"/>
          <w:szCs w:val="22"/>
        </w:rPr>
        <w:t xml:space="preserve">introduce yourself by </w:t>
      </w:r>
      <w:r w:rsidRPr="00070CD3">
        <w:rPr>
          <w:b/>
          <w:bCs/>
          <w:i/>
          <w:iCs/>
          <w:sz w:val="22"/>
          <w:szCs w:val="22"/>
        </w:rPr>
        <w:t>send</w:t>
      </w:r>
      <w:r w:rsidR="001C2DDE" w:rsidRPr="00070CD3">
        <w:rPr>
          <w:b/>
          <w:bCs/>
          <w:i/>
          <w:iCs/>
          <w:sz w:val="22"/>
          <w:szCs w:val="22"/>
        </w:rPr>
        <w:t>ing</w:t>
      </w:r>
      <w:r w:rsidRPr="00070CD3">
        <w:rPr>
          <w:b/>
          <w:bCs/>
          <w:i/>
          <w:iCs/>
          <w:sz w:val="22"/>
          <w:szCs w:val="22"/>
        </w:rPr>
        <w:t xml:space="preserve"> </w:t>
      </w:r>
      <w:r w:rsidR="001C2DDE" w:rsidRPr="00070CD3">
        <w:rPr>
          <w:b/>
          <w:bCs/>
          <w:i/>
          <w:iCs/>
          <w:sz w:val="22"/>
          <w:szCs w:val="22"/>
        </w:rPr>
        <w:t>your</w:t>
      </w:r>
      <w:r w:rsidR="00B642CC" w:rsidRPr="00070CD3">
        <w:rPr>
          <w:b/>
          <w:bCs/>
          <w:i/>
          <w:iCs/>
          <w:sz w:val="22"/>
          <w:szCs w:val="22"/>
        </w:rPr>
        <w:t xml:space="preserve"> </w:t>
      </w:r>
      <w:r w:rsidRPr="00070CD3">
        <w:rPr>
          <w:b/>
          <w:bCs/>
          <w:i/>
          <w:iCs/>
          <w:sz w:val="22"/>
          <w:szCs w:val="22"/>
          <w:u w:val="single"/>
        </w:rPr>
        <w:t xml:space="preserve">cover letter </w:t>
      </w:r>
      <w:r w:rsidR="001C2DDE" w:rsidRPr="00070CD3">
        <w:rPr>
          <w:b/>
          <w:bCs/>
          <w:i/>
          <w:iCs/>
          <w:sz w:val="22"/>
          <w:szCs w:val="22"/>
          <w:u w:val="single"/>
        </w:rPr>
        <w:t>and</w:t>
      </w:r>
      <w:r w:rsidRPr="00070CD3">
        <w:rPr>
          <w:b/>
          <w:bCs/>
          <w:i/>
          <w:iCs/>
          <w:sz w:val="22"/>
          <w:szCs w:val="22"/>
          <w:u w:val="single"/>
        </w:rPr>
        <w:t xml:space="preserve"> resume</w:t>
      </w:r>
      <w:r w:rsidRPr="00070CD3">
        <w:rPr>
          <w:b/>
          <w:bCs/>
          <w:i/>
          <w:iCs/>
          <w:sz w:val="22"/>
          <w:szCs w:val="22"/>
        </w:rPr>
        <w:t xml:space="preserve"> quoting Competition CSW</w:t>
      </w:r>
      <w:r w:rsidR="008A2A71" w:rsidRPr="00070CD3">
        <w:rPr>
          <w:b/>
          <w:bCs/>
          <w:i/>
          <w:iCs/>
          <w:sz w:val="22"/>
          <w:szCs w:val="22"/>
        </w:rPr>
        <w:t>0411</w:t>
      </w:r>
      <w:r w:rsidR="00B642CC" w:rsidRPr="00070CD3">
        <w:rPr>
          <w:b/>
          <w:bCs/>
          <w:i/>
          <w:iCs/>
          <w:sz w:val="22"/>
          <w:szCs w:val="22"/>
        </w:rPr>
        <w:t xml:space="preserve"> </w:t>
      </w:r>
      <w:r w:rsidRPr="00070CD3">
        <w:rPr>
          <w:b/>
          <w:bCs/>
          <w:i/>
          <w:iCs/>
          <w:sz w:val="22"/>
          <w:szCs w:val="22"/>
        </w:rPr>
        <w:t xml:space="preserve">to </w:t>
      </w:r>
      <w:hyperlink r:id="rId11" w:history="1">
        <w:r w:rsidRPr="00070CD3">
          <w:rPr>
            <w:rStyle w:val="Hyperlink"/>
            <w:b/>
            <w:bCs/>
            <w:i/>
            <w:iCs/>
            <w:color w:val="auto"/>
            <w:sz w:val="22"/>
            <w:szCs w:val="22"/>
            <w:u w:val="none"/>
          </w:rPr>
          <w:t>HR@asc-mva.ab.ca</w:t>
        </w:r>
      </w:hyperlink>
    </w:p>
    <w:sectPr w:rsidR="0025324B" w:rsidRPr="00070CD3" w:rsidSect="00BC3581">
      <w:type w:val="continuous"/>
      <w:pgSz w:w="12240" w:h="15840"/>
      <w:pgMar w:top="1440" w:right="144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5EB8" w14:textId="77777777" w:rsidR="0070366D" w:rsidRDefault="003B0403">
      <w:pPr>
        <w:spacing w:after="0" w:line="240" w:lineRule="auto"/>
      </w:pPr>
      <w:r>
        <w:separator/>
      </w:r>
    </w:p>
  </w:endnote>
  <w:endnote w:type="continuationSeparator" w:id="0">
    <w:p w14:paraId="32531B08" w14:textId="77777777" w:rsidR="0070366D" w:rsidRDefault="003B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5948" w14:textId="77777777" w:rsidR="0070366D" w:rsidRDefault="003B0403">
      <w:pPr>
        <w:spacing w:after="0" w:line="240" w:lineRule="auto"/>
      </w:pPr>
      <w:r>
        <w:separator/>
      </w:r>
    </w:p>
  </w:footnote>
  <w:footnote w:type="continuationSeparator" w:id="0">
    <w:p w14:paraId="4A2CBD99" w14:textId="77777777" w:rsidR="0070366D" w:rsidRDefault="003B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30FB" w14:textId="77777777" w:rsidR="009D34FF" w:rsidRDefault="00D743A0" w:rsidP="0027166A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C03A3F" wp14:editId="4DC04F04">
          <wp:simplePos x="0" y="0"/>
          <wp:positionH relativeFrom="column">
            <wp:posOffset>1143000</wp:posOffset>
          </wp:positionH>
          <wp:positionV relativeFrom="paragraph">
            <wp:posOffset>-230505</wp:posOffset>
          </wp:positionV>
          <wp:extent cx="4197985" cy="914400"/>
          <wp:effectExtent l="0" t="0" r="0" b="0"/>
          <wp:wrapThrough wrapText="bothSides">
            <wp:wrapPolygon edited="0">
              <wp:start x="0" y="0"/>
              <wp:lineTo x="0" y="21150"/>
              <wp:lineTo x="21466" y="21150"/>
              <wp:lineTo x="21466" y="0"/>
              <wp:lineTo x="0" y="0"/>
            </wp:wrapPolygon>
          </wp:wrapThrough>
          <wp:docPr id="11" name="Picture 11" descr="C:\Users\Administrator\Pictures\A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Pictures\A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684F"/>
    <w:multiLevelType w:val="multilevel"/>
    <w:tmpl w:val="F89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47E5"/>
    <w:multiLevelType w:val="hybridMultilevel"/>
    <w:tmpl w:val="84E85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747"/>
    <w:multiLevelType w:val="hybridMultilevel"/>
    <w:tmpl w:val="4DA41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713D"/>
    <w:multiLevelType w:val="hybridMultilevel"/>
    <w:tmpl w:val="E9E22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1742"/>
    <w:multiLevelType w:val="hybridMultilevel"/>
    <w:tmpl w:val="F5485ED0"/>
    <w:lvl w:ilvl="0" w:tplc="E1AC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6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E8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6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26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6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8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0A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E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6311AF"/>
    <w:multiLevelType w:val="hybridMultilevel"/>
    <w:tmpl w:val="54187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550C9"/>
    <w:multiLevelType w:val="hybridMultilevel"/>
    <w:tmpl w:val="F8325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365CF"/>
    <w:multiLevelType w:val="hybridMultilevel"/>
    <w:tmpl w:val="055E41AC"/>
    <w:lvl w:ilvl="0" w:tplc="FE0818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B6190"/>
    <w:multiLevelType w:val="multilevel"/>
    <w:tmpl w:val="4E4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46989"/>
    <w:multiLevelType w:val="multilevel"/>
    <w:tmpl w:val="0A8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508959">
    <w:abstractNumId w:val="2"/>
  </w:num>
  <w:num w:numId="2" w16cid:durableId="1618415330">
    <w:abstractNumId w:val="1"/>
  </w:num>
  <w:num w:numId="3" w16cid:durableId="480463403">
    <w:abstractNumId w:val="5"/>
  </w:num>
  <w:num w:numId="4" w16cid:durableId="310525811">
    <w:abstractNumId w:val="3"/>
  </w:num>
  <w:num w:numId="5" w16cid:durableId="1304503909">
    <w:abstractNumId w:val="6"/>
  </w:num>
  <w:num w:numId="6" w16cid:durableId="1782453878">
    <w:abstractNumId w:val="7"/>
  </w:num>
  <w:num w:numId="7" w16cid:durableId="208037502">
    <w:abstractNumId w:val="4"/>
  </w:num>
  <w:num w:numId="8" w16cid:durableId="710812160">
    <w:abstractNumId w:val="8"/>
  </w:num>
  <w:num w:numId="9" w16cid:durableId="862092949">
    <w:abstractNumId w:val="0"/>
  </w:num>
  <w:num w:numId="10" w16cid:durableId="74939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7D"/>
    <w:rsid w:val="000173C7"/>
    <w:rsid w:val="00050F61"/>
    <w:rsid w:val="0006560A"/>
    <w:rsid w:val="00070CD3"/>
    <w:rsid w:val="00083E81"/>
    <w:rsid w:val="000964EC"/>
    <w:rsid w:val="000A4630"/>
    <w:rsid w:val="000C2342"/>
    <w:rsid w:val="000F7030"/>
    <w:rsid w:val="00103E91"/>
    <w:rsid w:val="001276CC"/>
    <w:rsid w:val="00127886"/>
    <w:rsid w:val="00155264"/>
    <w:rsid w:val="0015747E"/>
    <w:rsid w:val="00187F42"/>
    <w:rsid w:val="001A0637"/>
    <w:rsid w:val="001B11E7"/>
    <w:rsid w:val="001C2DDE"/>
    <w:rsid w:val="001C67A6"/>
    <w:rsid w:val="001F63D7"/>
    <w:rsid w:val="00234940"/>
    <w:rsid w:val="0025145C"/>
    <w:rsid w:val="0025324B"/>
    <w:rsid w:val="00260EBB"/>
    <w:rsid w:val="002653B1"/>
    <w:rsid w:val="0027166A"/>
    <w:rsid w:val="00276A75"/>
    <w:rsid w:val="0028000D"/>
    <w:rsid w:val="002A40E1"/>
    <w:rsid w:val="002C1C2D"/>
    <w:rsid w:val="002E4DA7"/>
    <w:rsid w:val="00305583"/>
    <w:rsid w:val="00311549"/>
    <w:rsid w:val="003559F0"/>
    <w:rsid w:val="00393DCB"/>
    <w:rsid w:val="00396688"/>
    <w:rsid w:val="003A0978"/>
    <w:rsid w:val="003B0403"/>
    <w:rsid w:val="003D1535"/>
    <w:rsid w:val="003F1964"/>
    <w:rsid w:val="0045198A"/>
    <w:rsid w:val="00456640"/>
    <w:rsid w:val="004775D0"/>
    <w:rsid w:val="00486EBA"/>
    <w:rsid w:val="00496E72"/>
    <w:rsid w:val="004A5257"/>
    <w:rsid w:val="004D1709"/>
    <w:rsid w:val="004E4A4F"/>
    <w:rsid w:val="00506D58"/>
    <w:rsid w:val="00536C3C"/>
    <w:rsid w:val="00581CC5"/>
    <w:rsid w:val="005947EB"/>
    <w:rsid w:val="005E3BF4"/>
    <w:rsid w:val="005E6D09"/>
    <w:rsid w:val="006031D2"/>
    <w:rsid w:val="00674D8A"/>
    <w:rsid w:val="006B1CCE"/>
    <w:rsid w:val="006C438F"/>
    <w:rsid w:val="006F58D9"/>
    <w:rsid w:val="0070366D"/>
    <w:rsid w:val="00723C1D"/>
    <w:rsid w:val="007420CB"/>
    <w:rsid w:val="00761639"/>
    <w:rsid w:val="00795F2E"/>
    <w:rsid w:val="007A10AC"/>
    <w:rsid w:val="007A2050"/>
    <w:rsid w:val="007A5837"/>
    <w:rsid w:val="007B7CA5"/>
    <w:rsid w:val="007C17CD"/>
    <w:rsid w:val="00802ED1"/>
    <w:rsid w:val="0081379E"/>
    <w:rsid w:val="00851B98"/>
    <w:rsid w:val="00886472"/>
    <w:rsid w:val="008A2A71"/>
    <w:rsid w:val="008F603F"/>
    <w:rsid w:val="009510CB"/>
    <w:rsid w:val="00953C4F"/>
    <w:rsid w:val="009D2EC4"/>
    <w:rsid w:val="009E7DCD"/>
    <w:rsid w:val="00A3312A"/>
    <w:rsid w:val="00A443A4"/>
    <w:rsid w:val="00A9548F"/>
    <w:rsid w:val="00AE0F2D"/>
    <w:rsid w:val="00B642CC"/>
    <w:rsid w:val="00B936A6"/>
    <w:rsid w:val="00BA06D4"/>
    <w:rsid w:val="00BA208A"/>
    <w:rsid w:val="00BC3581"/>
    <w:rsid w:val="00BF4C3F"/>
    <w:rsid w:val="00C04235"/>
    <w:rsid w:val="00C06D13"/>
    <w:rsid w:val="00C72C1B"/>
    <w:rsid w:val="00C80F2B"/>
    <w:rsid w:val="00C87B56"/>
    <w:rsid w:val="00CB4DB4"/>
    <w:rsid w:val="00CB70BA"/>
    <w:rsid w:val="00CD24B4"/>
    <w:rsid w:val="00CE2D67"/>
    <w:rsid w:val="00D047C6"/>
    <w:rsid w:val="00D53558"/>
    <w:rsid w:val="00D610E9"/>
    <w:rsid w:val="00D65AE4"/>
    <w:rsid w:val="00D743A0"/>
    <w:rsid w:val="00D971FC"/>
    <w:rsid w:val="00DA61CE"/>
    <w:rsid w:val="00E04DB3"/>
    <w:rsid w:val="00E15BB0"/>
    <w:rsid w:val="00E21BB7"/>
    <w:rsid w:val="00E41586"/>
    <w:rsid w:val="00E5479E"/>
    <w:rsid w:val="00E708FD"/>
    <w:rsid w:val="00E8357D"/>
    <w:rsid w:val="00EA4A10"/>
    <w:rsid w:val="00EC4D58"/>
    <w:rsid w:val="00EE1E02"/>
    <w:rsid w:val="00EE28A1"/>
    <w:rsid w:val="00EF7ABA"/>
    <w:rsid w:val="00F67C62"/>
    <w:rsid w:val="00FC7525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A58674"/>
  <w15:chartTrackingRefBased/>
  <w15:docId w15:val="{149936A3-5528-4C3D-A793-152AAAE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57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7D"/>
    <w:rPr>
      <w:lang w:val="en-CA"/>
    </w:rPr>
  </w:style>
  <w:style w:type="paragraph" w:styleId="ListParagraph">
    <w:name w:val="List Paragraph"/>
    <w:basedOn w:val="Normal"/>
    <w:uiPriority w:val="34"/>
    <w:qFormat/>
    <w:rsid w:val="00E8357D"/>
    <w:pPr>
      <w:ind w:left="720"/>
      <w:contextualSpacing/>
    </w:pPr>
  </w:style>
  <w:style w:type="paragraph" w:styleId="NoSpacing">
    <w:name w:val="No Spacing"/>
    <w:uiPriority w:val="1"/>
    <w:qFormat/>
    <w:rsid w:val="00E8357D"/>
    <w:pPr>
      <w:spacing w:after="0" w:line="240" w:lineRule="auto"/>
    </w:pPr>
    <w:rPr>
      <w:lang w:val="en-CA"/>
    </w:rPr>
  </w:style>
  <w:style w:type="paragraph" w:customStyle="1" w:styleId="Default">
    <w:name w:val="Default"/>
    <w:rsid w:val="00F67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27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66A"/>
    <w:rPr>
      <w:lang w:val="en-CA"/>
    </w:rPr>
  </w:style>
  <w:style w:type="character" w:styleId="Hyperlink">
    <w:name w:val="Hyperlink"/>
    <w:basedOn w:val="DefaultParagraphFont"/>
    <w:uiPriority w:val="99"/>
    <w:unhideWhenUsed/>
    <w:rsid w:val="00C87B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3881"/>
    <w:rPr>
      <w:b/>
      <w:bCs/>
    </w:rPr>
  </w:style>
  <w:style w:type="character" w:styleId="Emphasis">
    <w:name w:val="Emphasis"/>
    <w:basedOn w:val="DefaultParagraphFont"/>
    <w:uiPriority w:val="20"/>
    <w:qFormat/>
    <w:rsid w:val="00251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2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9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-mva.ab.ca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D3A33F4A894D8E723C8ACF8A71AE" ma:contentTypeVersion="4" ma:contentTypeDescription="Create a new document." ma:contentTypeScope="" ma:versionID="fcc6d40344f5717a253b4b8e9c480ca4">
  <xsd:schema xmlns:xsd="http://www.w3.org/2001/XMLSchema" xmlns:xs="http://www.w3.org/2001/XMLSchema" xmlns:p="http://schemas.microsoft.com/office/2006/metadata/properties" xmlns:ns3="4dc85129-ad62-44c5-9768-1394085b5694" targetNamespace="http://schemas.microsoft.com/office/2006/metadata/properties" ma:root="true" ma:fieldsID="4af103d4495c33bb63c46173d87c304b" ns3:_="">
    <xsd:import namespace="4dc85129-ad62-44c5-9768-1394085b5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85129-ad62-44c5-9768-1394085b5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B9255-5545-4668-9C9B-C9E88283E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F6EE5-793B-451B-9936-38D0923CF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85129-ad62-44c5-9768-139408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AD0EB-4779-422F-88AD-34D65ED8781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4dc85129-ad62-44c5-9768-1394085b5694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Smyth</dc:creator>
  <cp:keywords/>
  <dc:description/>
  <cp:lastModifiedBy>Crystal Smyth</cp:lastModifiedBy>
  <cp:revision>26</cp:revision>
  <cp:lastPrinted>2022-03-02T21:18:00Z</cp:lastPrinted>
  <dcterms:created xsi:type="dcterms:W3CDTF">2022-06-22T15:12:00Z</dcterms:created>
  <dcterms:modified xsi:type="dcterms:W3CDTF">2023-04-17T16:58:00Z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0x010100D02ED3A33F4A894D8E723C8ACF8A71AE</vt:lpwstr>
  </property>
</Properties>
</file>